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6C" w:rsidRPr="00EA29A2" w:rsidRDefault="00A46A6C" w:rsidP="00A46A6C">
      <w:pPr>
        <w:autoSpaceDE w:val="0"/>
        <w:autoSpaceDN w:val="0"/>
        <w:adjustRightInd w:val="0"/>
        <w:ind w:left="7080"/>
        <w:rPr>
          <w:rFonts w:cs="Arial"/>
          <w:sz w:val="21"/>
          <w:szCs w:val="21"/>
        </w:rPr>
      </w:pPr>
    </w:p>
    <w:p w:rsidR="00A46A6C" w:rsidRPr="00EA29A2" w:rsidRDefault="00A46A6C" w:rsidP="00A46A6C">
      <w:pPr>
        <w:autoSpaceDE w:val="0"/>
        <w:autoSpaceDN w:val="0"/>
        <w:adjustRightInd w:val="0"/>
        <w:ind w:left="4956" w:firstLine="708"/>
        <w:rPr>
          <w:rFonts w:cs="Arial"/>
          <w:sz w:val="21"/>
          <w:szCs w:val="21"/>
        </w:rPr>
      </w:pPr>
      <w:r w:rsidRPr="00EA29A2">
        <w:rPr>
          <w:rFonts w:cs="Arial"/>
          <w:sz w:val="21"/>
          <w:szCs w:val="21"/>
        </w:rPr>
        <w:t>…………..................</w:t>
      </w:r>
    </w:p>
    <w:p w:rsidR="00A46A6C" w:rsidRPr="00EA29A2" w:rsidRDefault="00A46A6C" w:rsidP="00A46A6C">
      <w:pPr>
        <w:autoSpaceDE w:val="0"/>
        <w:autoSpaceDN w:val="0"/>
        <w:adjustRightInd w:val="0"/>
        <w:ind w:left="6372"/>
        <w:rPr>
          <w:rFonts w:cs="Arial"/>
          <w:sz w:val="21"/>
          <w:szCs w:val="21"/>
        </w:rPr>
      </w:pPr>
      <w:r w:rsidRPr="00EA29A2">
        <w:rPr>
          <w:rFonts w:cs="Arial"/>
          <w:b/>
          <w:bCs/>
          <w:sz w:val="21"/>
          <w:szCs w:val="21"/>
        </w:rPr>
        <w:t>Kennzahl</w:t>
      </w:r>
    </w:p>
    <w:p w:rsidR="00A46A6C" w:rsidRPr="00EA29A2" w:rsidRDefault="00A46A6C" w:rsidP="00EA29A2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  <w:tab w:val="left" w:pos="8222"/>
        </w:tabs>
        <w:ind w:right="-284"/>
        <w:rPr>
          <w:rFonts w:cs="Arial"/>
          <w:b/>
          <w:bCs/>
          <w:sz w:val="25"/>
          <w:szCs w:val="25"/>
        </w:rPr>
      </w:pPr>
    </w:p>
    <w:p w:rsidR="00A46A6C" w:rsidRPr="008974D4" w:rsidRDefault="000233CE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  <w:tab w:val="left" w:pos="8222"/>
        </w:tabs>
        <w:ind w:right="-284"/>
        <w:rPr>
          <w:rFonts w:cs="Arial"/>
          <w:b/>
          <w:bCs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>VERFASSER</w:t>
      </w:r>
      <w:r w:rsidR="00A46A6C" w:rsidRPr="00EA29A2">
        <w:rPr>
          <w:rFonts w:cs="Arial"/>
          <w:b/>
          <w:bCs/>
          <w:sz w:val="25"/>
          <w:szCs w:val="25"/>
        </w:rPr>
        <w:t>ERKLÄRUNG</w:t>
      </w:r>
      <w:r w:rsidR="00A46A6C" w:rsidRPr="00EA29A2">
        <w:rPr>
          <w:rFonts w:cs="Arial"/>
          <w:b/>
          <w:bCs/>
          <w:sz w:val="25"/>
          <w:szCs w:val="25"/>
        </w:rPr>
        <w:tab/>
      </w:r>
      <w:r w:rsidR="00A46A6C" w:rsidRPr="00EA29A2">
        <w:rPr>
          <w:rFonts w:cs="Arial"/>
          <w:b/>
          <w:bCs/>
          <w:sz w:val="25"/>
          <w:szCs w:val="25"/>
        </w:rPr>
        <w:tab/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  <w:tab w:val="left" w:pos="8222"/>
        </w:tabs>
        <w:spacing w:line="360" w:lineRule="auto"/>
        <w:ind w:right="-284"/>
        <w:rPr>
          <w:rFonts w:cs="Arial"/>
          <w:sz w:val="20"/>
        </w:rPr>
      </w:pPr>
      <w:r w:rsidRPr="00EA29A2">
        <w:rPr>
          <w:rFonts w:cs="Arial"/>
          <w:sz w:val="20"/>
        </w:rPr>
        <w:t>§ 5. Absatz 3  RPW 2013 Fassung vom 31.01.2013</w:t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-284"/>
        <w:rPr>
          <w:rFonts w:cs="Arial"/>
          <w:sz w:val="16"/>
        </w:rPr>
      </w:pPr>
      <w:r w:rsidRPr="00EA29A2">
        <w:rPr>
          <w:rFonts w:cs="Arial"/>
          <w:sz w:val="16"/>
        </w:rPr>
        <w:t>(in neutralem, undurchsichtigem, verschlossenem mit Kennzahl versehenen Umschlag abzugeben)</w:t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7088"/>
          <w:tab w:val="left" w:pos="8222"/>
        </w:tabs>
        <w:spacing w:line="360" w:lineRule="auto"/>
        <w:ind w:right="49"/>
        <w:rPr>
          <w:rFonts w:cs="Arial"/>
          <w:b/>
          <w:szCs w:val="22"/>
        </w:rPr>
      </w:pPr>
      <w:r w:rsidRPr="00EA29A2">
        <w:rPr>
          <w:rFonts w:cs="Arial"/>
          <w:b/>
          <w:sz w:val="20"/>
        </w:rPr>
        <w:tab/>
      </w:r>
      <w:r w:rsidRPr="00EA29A2">
        <w:rPr>
          <w:rFonts w:cs="Arial"/>
          <w:b/>
          <w:sz w:val="20"/>
        </w:rPr>
        <w:tab/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 xml:space="preserve">Ich versichere / Wir versichern ehrenwörtlich, </w:t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rPr>
          <w:rFonts w:cs="Arial"/>
          <w:sz w:val="16"/>
          <w:szCs w:val="16"/>
        </w:rPr>
      </w:pPr>
    </w:p>
    <w:p w:rsidR="00A46A6C" w:rsidRPr="00EA29A2" w:rsidRDefault="00A46A6C" w:rsidP="00A46A6C">
      <w:pPr>
        <w:numPr>
          <w:ilvl w:val="0"/>
          <w:numId w:val="13"/>
        </w:num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jc w:val="left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alleinige(r) geistige Urheber(in) der Wettbewerbsarbeit zu sein,</w:t>
      </w:r>
    </w:p>
    <w:p w:rsidR="00A46A6C" w:rsidRPr="00EA29A2" w:rsidRDefault="00A46A6C" w:rsidP="00A46A6C">
      <w:pPr>
        <w:numPr>
          <w:ilvl w:val="0"/>
          <w:numId w:val="14"/>
        </w:num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jc w:val="left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nach den Bestimmungen der Auslobung teilnahmeberechtigt zu sein,</w:t>
      </w:r>
    </w:p>
    <w:p w:rsidR="00A46A6C" w:rsidRPr="00EA29A2" w:rsidRDefault="00A46A6C" w:rsidP="00A46A6C">
      <w:pPr>
        <w:numPr>
          <w:ilvl w:val="0"/>
          <w:numId w:val="15"/>
        </w:num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jc w:val="left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dass Teilnahmehindernisse nach § 4. Absatz 2 RPW 2013 für mich/uns nicht bestehen,</w:t>
      </w:r>
    </w:p>
    <w:p w:rsidR="00A46A6C" w:rsidRPr="00EA29A2" w:rsidRDefault="00A46A6C" w:rsidP="00A46A6C">
      <w:pPr>
        <w:numPr>
          <w:ilvl w:val="0"/>
          <w:numId w:val="16"/>
        </w:numPr>
        <w:tabs>
          <w:tab w:val="left" w:pos="284"/>
          <w:tab w:val="left" w:pos="567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jc w:val="left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 xml:space="preserve">im Falle einer Beauftragung durch den </w:t>
      </w:r>
      <w:proofErr w:type="spellStart"/>
      <w:r w:rsidRPr="00EA29A2">
        <w:rPr>
          <w:rFonts w:cs="Arial"/>
          <w:sz w:val="16"/>
          <w:szCs w:val="16"/>
        </w:rPr>
        <w:t>Auslober</w:t>
      </w:r>
      <w:proofErr w:type="spellEnd"/>
      <w:r w:rsidRPr="00EA29A2">
        <w:rPr>
          <w:rFonts w:cs="Arial"/>
          <w:sz w:val="16"/>
          <w:szCs w:val="16"/>
        </w:rPr>
        <w:t xml:space="preserve"> willens, berechtigt und in der Lage zu sein, die Architektenleistungen nach HOAI entsprechend den Regelungen in der Auslobung, ggf. in Zusammenarbeit, zu übernehmen und zu erbringen,</w:t>
      </w:r>
    </w:p>
    <w:p w:rsidR="00A46A6C" w:rsidRPr="00EA29A2" w:rsidRDefault="00A46A6C" w:rsidP="00A46A6C">
      <w:pPr>
        <w:pStyle w:val="Listenabsatz"/>
        <w:numPr>
          <w:ilvl w:val="0"/>
          <w:numId w:val="17"/>
        </w:numPr>
        <w:spacing w:after="0" w:line="360" w:lineRule="auto"/>
        <w:contextualSpacing/>
        <w:jc w:val="left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 xml:space="preserve">über die Planungsleistungen hinaus kein geschäftliches Interesse an dem Wettbewerbsgegenstand zu haben, </w:t>
      </w:r>
    </w:p>
    <w:p w:rsidR="00A46A6C" w:rsidRPr="00EA29A2" w:rsidRDefault="00A46A6C" w:rsidP="00A46A6C">
      <w:pPr>
        <w:pStyle w:val="Listenabsatz"/>
        <w:numPr>
          <w:ilvl w:val="0"/>
          <w:numId w:val="17"/>
        </w:numPr>
        <w:spacing w:after="0" w:line="360" w:lineRule="auto"/>
        <w:contextualSpacing/>
        <w:jc w:val="left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 xml:space="preserve">dass ich/wir zum Zwecke der weiteren Bearbeitung der dem Wettbewerb zugrunde liegenden Aufgabe die Befugnis zur Nutzung und Änderung der Wettbewerbsarbeit sowie zur Einräumung zweckentsprechender Rechte an den </w:t>
      </w:r>
      <w:proofErr w:type="spellStart"/>
      <w:r w:rsidRPr="00EA29A2">
        <w:rPr>
          <w:rFonts w:cs="Arial"/>
          <w:sz w:val="16"/>
          <w:szCs w:val="16"/>
        </w:rPr>
        <w:t>Auslober</w:t>
      </w:r>
      <w:proofErr w:type="spellEnd"/>
      <w:r w:rsidRPr="00EA29A2">
        <w:rPr>
          <w:rFonts w:cs="Arial"/>
          <w:sz w:val="16"/>
          <w:szCs w:val="16"/>
        </w:rPr>
        <w:t xml:space="preserve"> besitze/n</w:t>
      </w:r>
    </w:p>
    <w:p w:rsidR="00A46A6C" w:rsidRPr="00EA29A2" w:rsidRDefault="00A46A6C" w:rsidP="00A46A6C">
      <w:pPr>
        <w:numPr>
          <w:ilvl w:val="0"/>
          <w:numId w:val="17"/>
        </w:num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jc w:val="left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dass an der Wettbewerbsarbeit außerdem die unten aufgeführten Mitarbeiter mitwirkten</w:t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rPr>
          <w:rFonts w:cs="Arial"/>
          <w:sz w:val="16"/>
          <w:szCs w:val="16"/>
        </w:rPr>
      </w:pP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 xml:space="preserve">Mir / Uns ist bekannt, dass Verstöße gegen die vorgenannten Bedingungen den Ausschluss meiner / unserer Wettbewerbsarbeit </w:t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426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zur Folge haben und dass falsche Angaben ein berufsgerichtliches Verfahren nach sich ziehen.</w:t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589"/>
        <w:rPr>
          <w:rFonts w:cs="Arial"/>
          <w:sz w:val="18"/>
        </w:rPr>
      </w:pP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-284"/>
        <w:rPr>
          <w:rFonts w:cs="Arial"/>
          <w:b/>
          <w:sz w:val="16"/>
          <w:szCs w:val="16"/>
        </w:rPr>
      </w:pPr>
      <w:r w:rsidRPr="00EA29A2">
        <w:rPr>
          <w:rFonts w:cs="Arial"/>
          <w:b/>
          <w:sz w:val="16"/>
          <w:szCs w:val="16"/>
        </w:rPr>
        <w:t xml:space="preserve">Verfasser / Urheber (ggf. Nennung sämtlicher Mitglieder der Arbeitsgemeinschaft, juristischer Personen und derer </w:t>
      </w:r>
      <w:proofErr w:type="spellStart"/>
      <w:r w:rsidRPr="00EA29A2">
        <w:rPr>
          <w:rFonts w:cs="Arial"/>
          <w:b/>
          <w:sz w:val="16"/>
          <w:szCs w:val="16"/>
        </w:rPr>
        <w:t>Bevollmächtigter</w:t>
      </w:r>
      <w:proofErr w:type="spellEnd"/>
      <w:r w:rsidRPr="00EA29A2">
        <w:rPr>
          <w:rFonts w:cs="Arial"/>
          <w:b/>
          <w:sz w:val="16"/>
          <w:szCs w:val="16"/>
        </w:rPr>
        <w:t xml:space="preserve"> Vertreter; ggf. Rückseite des Blattes mit verwenden)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89"/>
        <w:gridCol w:w="2268"/>
        <w:gridCol w:w="1417"/>
        <w:gridCol w:w="2268"/>
        <w:gridCol w:w="1134"/>
        <w:gridCol w:w="1276"/>
      </w:tblGrid>
      <w:tr w:rsidR="00A46A6C" w:rsidRPr="00EA29A2" w:rsidTr="00EA29A2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Büro-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A29A2">
              <w:rPr>
                <w:rFonts w:cs="Arial"/>
                <w:b/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Teilnehmer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Vor- und Zuname,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akademischer Grad,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 xml:space="preserve"> Fachrichtung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 xml:space="preserve">der Entwurfsverfasser*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Name des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A29A2">
              <w:rPr>
                <w:rFonts w:cs="Arial"/>
                <w:b/>
                <w:sz w:val="16"/>
                <w:szCs w:val="16"/>
              </w:rPr>
              <w:t>bevollm</w:t>
            </w:r>
            <w:proofErr w:type="spellEnd"/>
            <w:r w:rsidRPr="00EA29A2">
              <w:rPr>
                <w:rFonts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29A2">
              <w:rPr>
                <w:rFonts w:cs="Arial"/>
                <w:b/>
                <w:sz w:val="16"/>
                <w:szCs w:val="16"/>
              </w:rPr>
              <w:t>Vertr.bei</w:t>
            </w:r>
            <w:proofErr w:type="spellEnd"/>
            <w:r w:rsidRPr="00EA29A2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EA29A2">
              <w:rPr>
                <w:rFonts w:cs="Arial"/>
                <w:b/>
                <w:sz w:val="16"/>
                <w:szCs w:val="16"/>
              </w:rPr>
              <w:t>jurist.Personen</w:t>
            </w:r>
            <w:proofErr w:type="spellEnd"/>
            <w:r w:rsidRPr="00EA29A2"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Arbeitsgemeinschaften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Anschrift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Telefon, Telefax</w:t>
            </w:r>
          </w:p>
          <w:p w:rsidR="00A46A6C" w:rsidRPr="00EA29A2" w:rsidRDefault="00304671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e.mail-Adresse</w:t>
            </w:r>
            <w:bookmarkStart w:id="0" w:name="_GoBack"/>
            <w:bookmarkEnd w:id="0"/>
            <w:r w:rsidR="00A46A6C" w:rsidRPr="00EA29A2">
              <w:rPr>
                <w:rFonts w:cs="Arial"/>
                <w:b/>
                <w:sz w:val="16"/>
                <w:szCs w:val="16"/>
              </w:rPr>
              <w:t>**)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Mitglieds-</w:t>
            </w:r>
            <w:proofErr w:type="spellStart"/>
            <w:r w:rsidRPr="00EA29A2">
              <w:rPr>
                <w:rFonts w:cs="Arial"/>
                <w:b/>
                <w:sz w:val="16"/>
                <w:szCs w:val="16"/>
              </w:rPr>
              <w:t>Nr</w:t>
            </w:r>
            <w:proofErr w:type="spellEnd"/>
            <w:r w:rsidRPr="00EA29A2">
              <w:rPr>
                <w:rFonts w:cs="Arial"/>
                <w:b/>
                <w:sz w:val="16"/>
                <w:szCs w:val="16"/>
              </w:rPr>
              <w:t>-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bei der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Architekten-Kammer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des Landes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 xml:space="preserve">Unterschriften 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46A6C" w:rsidRPr="00EA29A2" w:rsidTr="00EA29A2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A6C" w:rsidRPr="00EA29A2" w:rsidRDefault="00A46A6C" w:rsidP="00EA29A2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EA29A2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46A6C" w:rsidRPr="00EA29A2" w:rsidTr="00EA29A2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A6C" w:rsidRPr="00EA29A2" w:rsidRDefault="00A46A6C" w:rsidP="00EA29A2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A46A6C" w:rsidRPr="00EA29A2" w:rsidTr="00EA29A2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EA29A2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A6C" w:rsidRPr="00EA29A2" w:rsidRDefault="00A46A6C" w:rsidP="007C4C41">
            <w:pPr>
              <w:tabs>
                <w:tab w:val="left" w:pos="-779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EA29A2" w:rsidRPr="00EA29A2" w:rsidTr="00EA29A2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2" w:rsidRPr="00EA29A2" w:rsidRDefault="00EA29A2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2" w:rsidRPr="00EA29A2" w:rsidRDefault="00EA29A2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9A2" w:rsidRPr="00EA29A2" w:rsidRDefault="00EA29A2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9A2" w:rsidRPr="00EA29A2" w:rsidRDefault="00EA29A2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9A2" w:rsidRPr="00EA29A2" w:rsidRDefault="00EA29A2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9A2" w:rsidRPr="00EA29A2" w:rsidRDefault="00EA29A2" w:rsidP="00EA29A2">
            <w:pPr>
              <w:tabs>
                <w:tab w:val="left" w:pos="-779"/>
                <w:tab w:val="left" w:pos="1985"/>
                <w:tab w:val="left" w:pos="4253"/>
                <w:tab w:val="left" w:pos="5670"/>
                <w:tab w:val="left" w:pos="7371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EA29A2" w:rsidRDefault="00EA29A2">
      <w:r>
        <w:br w:type="page"/>
      </w:r>
    </w:p>
    <w:tbl>
      <w:tblPr>
        <w:tblW w:w="9983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3"/>
      </w:tblGrid>
      <w:tr w:rsidR="00A46A6C" w:rsidRPr="00EA29A2" w:rsidTr="00EA29A2">
        <w:tc>
          <w:tcPr>
            <w:tcW w:w="9983" w:type="dxa"/>
            <w:tcBorders>
              <w:bottom w:val="single" w:sz="4" w:space="0" w:color="auto"/>
            </w:tcBorders>
          </w:tcPr>
          <w:p w:rsidR="00EA29A2" w:rsidRPr="00EA29A2" w:rsidRDefault="00EA29A2" w:rsidP="00EA29A2">
            <w:pPr>
              <w:autoSpaceDE w:val="0"/>
              <w:autoSpaceDN w:val="0"/>
              <w:adjustRightInd w:val="0"/>
              <w:ind w:left="7080"/>
              <w:rPr>
                <w:rFonts w:cs="Arial"/>
                <w:sz w:val="21"/>
                <w:szCs w:val="21"/>
              </w:rPr>
            </w:pPr>
          </w:p>
          <w:p w:rsidR="00EA29A2" w:rsidRPr="00EA29A2" w:rsidRDefault="00EA29A2" w:rsidP="00EA29A2">
            <w:pPr>
              <w:autoSpaceDE w:val="0"/>
              <w:autoSpaceDN w:val="0"/>
              <w:adjustRightInd w:val="0"/>
              <w:ind w:left="4956" w:firstLine="708"/>
              <w:rPr>
                <w:rFonts w:cs="Arial"/>
                <w:sz w:val="21"/>
                <w:szCs w:val="21"/>
              </w:rPr>
            </w:pPr>
            <w:r w:rsidRPr="00EA29A2">
              <w:rPr>
                <w:rFonts w:cs="Arial"/>
                <w:sz w:val="21"/>
                <w:szCs w:val="21"/>
              </w:rPr>
              <w:t>…………..................</w:t>
            </w:r>
          </w:p>
          <w:p w:rsidR="00EA29A2" w:rsidRPr="00EA29A2" w:rsidRDefault="00EA29A2" w:rsidP="00EA29A2">
            <w:pPr>
              <w:autoSpaceDE w:val="0"/>
              <w:autoSpaceDN w:val="0"/>
              <w:adjustRightInd w:val="0"/>
              <w:ind w:left="6372"/>
              <w:rPr>
                <w:rFonts w:cs="Arial"/>
                <w:sz w:val="21"/>
                <w:szCs w:val="21"/>
              </w:rPr>
            </w:pPr>
            <w:r w:rsidRPr="00EA29A2">
              <w:rPr>
                <w:rFonts w:cs="Arial"/>
                <w:b/>
                <w:bCs/>
                <w:sz w:val="21"/>
                <w:szCs w:val="21"/>
              </w:rPr>
              <w:t>Kennzahl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A29A2">
              <w:rPr>
                <w:rFonts w:cs="Arial"/>
                <w:b/>
                <w:sz w:val="16"/>
                <w:szCs w:val="16"/>
              </w:rPr>
              <w:t>An der Wettbewerbsarbeit wirkten außerdem mit :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EA29A2">
              <w:rPr>
                <w:rFonts w:cs="Arial"/>
                <w:sz w:val="16"/>
                <w:szCs w:val="16"/>
              </w:rPr>
              <w:t>- als Mitarbeiter, Studierende: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Style w:val="Courier10FSchwarz"/>
                <w:rFonts w:eastAsiaTheme="majorEastAsia" w:cs="Arial"/>
                <w:bCs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Style w:val="Courier10FSchwarz"/>
                <w:rFonts w:eastAsiaTheme="majorEastAsia" w:cs="Arial"/>
                <w:bCs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Style w:val="Courier10FSchwarz"/>
                <w:rFonts w:eastAsiaTheme="majorEastAsia" w:cs="Arial"/>
                <w:bCs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  <w:u w:val="single"/>
              </w:rPr>
            </w:pPr>
          </w:p>
          <w:p w:rsidR="00A46A6C" w:rsidRPr="00EA29A2" w:rsidRDefault="00A46A6C" w:rsidP="007C4C41">
            <w:pPr>
              <w:pStyle w:val="Format1"/>
              <w:tabs>
                <w:tab w:val="clear" w:pos="567"/>
                <w:tab w:val="clear" w:pos="4536"/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EA29A2">
              <w:rPr>
                <w:rFonts w:cs="Arial"/>
                <w:sz w:val="16"/>
                <w:szCs w:val="16"/>
              </w:rPr>
              <w:t>- als Fachplaner: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Style w:val="Courier10FSchwarz"/>
                <w:rFonts w:eastAsiaTheme="majorEastAsia" w:cs="Arial"/>
                <w:b w:val="0"/>
                <w:bCs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  <w:u w:val="single"/>
              </w:rPr>
            </w:pPr>
            <w:r w:rsidRPr="00EA29A2">
              <w:rPr>
                <w:rFonts w:cs="Arial"/>
                <w:sz w:val="16"/>
                <w:szCs w:val="16"/>
                <w:u w:val="single"/>
              </w:rPr>
              <w:t xml:space="preserve">          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EA29A2">
              <w:rPr>
                <w:rFonts w:cs="Arial"/>
                <w:sz w:val="16"/>
                <w:szCs w:val="16"/>
              </w:rPr>
              <w:t>- als Hilfskräfte (z.B. für zeichnerische Arbeiten/ Modellbau- ohne Anteil am Entwurf):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 w:rsidRPr="00EA29A2">
              <w:rPr>
                <w:rFonts w:cs="Arial"/>
                <w:sz w:val="16"/>
                <w:szCs w:val="16"/>
              </w:rPr>
              <w:t xml:space="preserve">  </w:t>
            </w: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46A6C" w:rsidRPr="00EA29A2" w:rsidRDefault="00A46A6C" w:rsidP="007C4C41">
            <w:pPr>
              <w:tabs>
                <w:tab w:val="left" w:pos="284"/>
                <w:tab w:val="left" w:pos="1985"/>
                <w:tab w:val="left" w:pos="4253"/>
                <w:tab w:val="left" w:pos="5670"/>
                <w:tab w:val="left" w:pos="7513"/>
                <w:tab w:val="left" w:pos="765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513"/>
          <w:tab w:val="left" w:pos="7655"/>
        </w:tabs>
        <w:spacing w:line="360" w:lineRule="auto"/>
        <w:ind w:right="-284"/>
        <w:rPr>
          <w:rFonts w:cs="Arial"/>
          <w:sz w:val="16"/>
          <w:szCs w:val="16"/>
        </w:rPr>
      </w:pPr>
    </w:p>
    <w:p w:rsidR="00A46A6C" w:rsidRPr="00EA29A2" w:rsidRDefault="00A46A6C" w:rsidP="00A46A6C">
      <w:pPr>
        <w:tabs>
          <w:tab w:val="left" w:pos="426"/>
          <w:tab w:val="left" w:pos="1985"/>
          <w:tab w:val="left" w:pos="4253"/>
          <w:tab w:val="left" w:pos="5670"/>
          <w:tab w:val="left" w:pos="7513"/>
          <w:tab w:val="left" w:pos="7655"/>
        </w:tabs>
        <w:spacing w:line="360" w:lineRule="auto"/>
        <w:ind w:left="360" w:right="49" w:hanging="360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*)</w:t>
      </w:r>
      <w:r w:rsidRPr="00EA29A2">
        <w:rPr>
          <w:rFonts w:cs="Arial"/>
          <w:sz w:val="16"/>
          <w:szCs w:val="16"/>
        </w:rPr>
        <w:tab/>
        <w:t>Fachrichtung: Architekt, Landschafts- oder Innenarchitekt etc. bitte angeben. Ist in einem konkreten Fall auch eine Teilnahmeberechtigung von Absolventen /  Studenten gegeben, so ist dies entsprechend zu vermerken</w:t>
      </w: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**)</w:t>
      </w:r>
      <w:r w:rsidRPr="00EA29A2">
        <w:rPr>
          <w:rFonts w:cs="Arial"/>
          <w:sz w:val="16"/>
          <w:szCs w:val="16"/>
        </w:rPr>
        <w:tab/>
        <w:t xml:space="preserve"> zusätzlich - je nach Teilnahmebedingungen (nicht- öffentlicher </w:t>
      </w:r>
      <w:proofErr w:type="spellStart"/>
      <w:r w:rsidRPr="00EA29A2">
        <w:rPr>
          <w:rFonts w:cs="Arial"/>
          <w:sz w:val="16"/>
          <w:szCs w:val="16"/>
        </w:rPr>
        <w:t>Auslober</w:t>
      </w:r>
      <w:proofErr w:type="spellEnd"/>
      <w:r w:rsidRPr="00EA29A2">
        <w:rPr>
          <w:rFonts w:cs="Arial"/>
          <w:sz w:val="16"/>
          <w:szCs w:val="16"/>
        </w:rPr>
        <w:t>) - Angabe einer ggf. von der Anschrift abweichende   „Ansässigkeit“</w:t>
      </w: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</w:p>
    <w:p w:rsidR="00A46A6C" w:rsidRPr="00EA29A2" w:rsidRDefault="00A46A6C" w:rsidP="00A46A6C">
      <w:pPr>
        <w:pStyle w:val="einz1"/>
        <w:spacing w:line="360" w:lineRule="auto"/>
        <w:ind w:left="360" w:hanging="360"/>
        <w:rPr>
          <w:rFonts w:cs="Arial"/>
          <w:sz w:val="16"/>
          <w:szCs w:val="16"/>
        </w:rPr>
      </w:pPr>
    </w:p>
    <w:p w:rsidR="00A46A6C" w:rsidRPr="00EA29A2" w:rsidRDefault="00A46A6C" w:rsidP="00A46A6C">
      <w:pPr>
        <w:spacing w:after="200" w:line="276" w:lineRule="auto"/>
        <w:rPr>
          <w:rFonts w:cs="Arial"/>
          <w:sz w:val="16"/>
          <w:szCs w:val="16"/>
        </w:rPr>
      </w:pP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371"/>
        </w:tabs>
        <w:spacing w:line="360" w:lineRule="auto"/>
        <w:ind w:right="-284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  <w:u w:val="single"/>
        </w:rPr>
        <w:tab/>
      </w:r>
      <w:r w:rsidRPr="00EA29A2">
        <w:rPr>
          <w:rFonts w:cs="Arial"/>
          <w:sz w:val="16"/>
          <w:szCs w:val="16"/>
          <w:u w:val="single"/>
        </w:rPr>
        <w:tab/>
      </w:r>
      <w:r w:rsidRPr="00EA29A2">
        <w:rPr>
          <w:rFonts w:cs="Arial"/>
          <w:sz w:val="16"/>
          <w:szCs w:val="16"/>
          <w:u w:val="single"/>
        </w:rPr>
        <w:tab/>
      </w:r>
    </w:p>
    <w:p w:rsidR="00A46A6C" w:rsidRPr="00EA29A2" w:rsidRDefault="00A46A6C" w:rsidP="00A46A6C">
      <w:pPr>
        <w:tabs>
          <w:tab w:val="left" w:pos="284"/>
          <w:tab w:val="left" w:pos="1985"/>
          <w:tab w:val="left" w:pos="4253"/>
          <w:tab w:val="left" w:pos="5670"/>
          <w:tab w:val="left" w:pos="7513"/>
          <w:tab w:val="left" w:pos="7655"/>
        </w:tabs>
        <w:spacing w:line="360" w:lineRule="auto"/>
        <w:ind w:right="-284"/>
        <w:rPr>
          <w:rFonts w:cs="Arial"/>
          <w:sz w:val="16"/>
          <w:szCs w:val="16"/>
        </w:rPr>
      </w:pPr>
      <w:r w:rsidRPr="00EA29A2">
        <w:rPr>
          <w:rFonts w:cs="Arial"/>
          <w:sz w:val="16"/>
          <w:szCs w:val="16"/>
        </w:rPr>
        <w:t>Ort, Datum, Unterschrift des Bevollmächtigten Vertreters</w:t>
      </w:r>
      <w:r w:rsidRPr="00EA29A2">
        <w:rPr>
          <w:rFonts w:cs="Arial"/>
          <w:sz w:val="16"/>
          <w:szCs w:val="16"/>
        </w:rPr>
        <w:tab/>
        <w:t xml:space="preserve"> </w:t>
      </w:r>
    </w:p>
    <w:p w:rsidR="006803B6" w:rsidRPr="00EA29A2" w:rsidRDefault="006803B6">
      <w:pPr>
        <w:rPr>
          <w:rFonts w:cs="Arial"/>
          <w:sz w:val="16"/>
          <w:szCs w:val="16"/>
        </w:rPr>
      </w:pPr>
    </w:p>
    <w:sectPr w:rsidR="006803B6" w:rsidRPr="00EA29A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C2" w:rsidRDefault="008133C2" w:rsidP="008133C2">
      <w:pPr>
        <w:spacing w:line="240" w:lineRule="auto"/>
      </w:pPr>
      <w:r>
        <w:separator/>
      </w:r>
    </w:p>
  </w:endnote>
  <w:endnote w:type="continuationSeparator" w:id="0">
    <w:p w:rsidR="008133C2" w:rsidRDefault="008133C2" w:rsidP="00813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10872"/>
      <w:docPartObj>
        <w:docPartGallery w:val="Page Numbers (Bottom of Page)"/>
        <w:docPartUnique/>
      </w:docPartObj>
    </w:sdtPr>
    <w:sdtEndPr/>
    <w:sdtContent>
      <w:p w:rsidR="00C01C54" w:rsidRDefault="00C01C5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1A1">
          <w:rPr>
            <w:noProof/>
          </w:rPr>
          <w:t>1</w:t>
        </w:r>
        <w:r>
          <w:fldChar w:fldCharType="end"/>
        </w:r>
      </w:p>
    </w:sdtContent>
  </w:sdt>
  <w:p w:rsidR="00C01C54" w:rsidRDefault="00C01C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C2" w:rsidRDefault="008133C2" w:rsidP="008133C2">
      <w:pPr>
        <w:spacing w:line="240" w:lineRule="auto"/>
      </w:pPr>
      <w:r>
        <w:separator/>
      </w:r>
    </w:p>
  </w:footnote>
  <w:footnote w:type="continuationSeparator" w:id="0">
    <w:p w:rsidR="008133C2" w:rsidRDefault="008133C2" w:rsidP="00813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A2" w:rsidRPr="00EA29A2" w:rsidRDefault="00EA29A2">
    <w:pPr>
      <w:pStyle w:val="Kopfzeile"/>
      <w:rPr>
        <w:b/>
        <w:color w:val="BFBFBF" w:themeColor="background1" w:themeShade="BF"/>
        <w:sz w:val="18"/>
        <w:szCs w:val="18"/>
      </w:rPr>
    </w:pPr>
    <w:r w:rsidRPr="00EA29A2">
      <w:rPr>
        <w:b/>
        <w:color w:val="BFBFBF" w:themeColor="background1" w:themeShade="BF"/>
        <w:sz w:val="18"/>
        <w:szCs w:val="18"/>
      </w:rPr>
      <w:t>Auf</w:t>
    </w:r>
    <w:r w:rsidR="00D041A1">
      <w:rPr>
        <w:b/>
        <w:color w:val="BFBFBF" w:themeColor="background1" w:themeShade="BF"/>
        <w:sz w:val="18"/>
        <w:szCs w:val="18"/>
      </w:rPr>
      <w:t>bau Hochschule Augsburg – Campus 3</w:t>
    </w:r>
  </w:p>
  <w:p w:rsidR="00EA29A2" w:rsidRPr="00EA29A2" w:rsidRDefault="00D041A1">
    <w:pPr>
      <w:pStyle w:val="Kopfzeile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Offener städtebaulicher Ideenwettbewerb</w:t>
    </w:r>
  </w:p>
  <w:p w:rsidR="00EA29A2" w:rsidRDefault="00EA29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BBB"/>
    <w:multiLevelType w:val="singleLevel"/>
    <w:tmpl w:val="C472F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  <w:lvlOverride w:ilvl="0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6C"/>
    <w:rsid w:val="00015F1E"/>
    <w:rsid w:val="000233CE"/>
    <w:rsid w:val="000434BF"/>
    <w:rsid w:val="00304671"/>
    <w:rsid w:val="006803B6"/>
    <w:rsid w:val="00801920"/>
    <w:rsid w:val="008133C2"/>
    <w:rsid w:val="008974D4"/>
    <w:rsid w:val="00A46A6C"/>
    <w:rsid w:val="00BB65E9"/>
    <w:rsid w:val="00C01C54"/>
    <w:rsid w:val="00D041A1"/>
    <w:rsid w:val="00E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CA66"/>
  <w15:docId w15:val="{CD317C08-9C94-47AB-9083-6EBD5EB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A6C"/>
    <w:pPr>
      <w:spacing w:line="320" w:lineRule="exac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rFonts w:ascii="Times New Roman" w:hAnsi="Times New Roman"/>
      <w:b/>
      <w:i/>
      <w:sz w:val="24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customStyle="1" w:styleId="Format1">
    <w:name w:val="Format1"/>
    <w:basedOn w:val="Standard"/>
    <w:rsid w:val="00A46A6C"/>
    <w:pPr>
      <w:tabs>
        <w:tab w:val="left" w:pos="567"/>
        <w:tab w:val="center" w:pos="4536"/>
        <w:tab w:val="right" w:pos="9072"/>
      </w:tabs>
      <w:spacing w:after="60" w:line="240" w:lineRule="auto"/>
      <w:jc w:val="left"/>
    </w:pPr>
    <w:rPr>
      <w:sz w:val="18"/>
    </w:rPr>
  </w:style>
  <w:style w:type="paragraph" w:customStyle="1" w:styleId="einz1">
    <w:name w:val="einz1"/>
    <w:basedOn w:val="Standard"/>
    <w:rsid w:val="00A46A6C"/>
    <w:pPr>
      <w:tabs>
        <w:tab w:val="left" w:pos="425"/>
        <w:tab w:val="left" w:pos="851"/>
      </w:tabs>
      <w:spacing w:line="240" w:lineRule="auto"/>
      <w:jc w:val="left"/>
    </w:pPr>
    <w:rPr>
      <w:sz w:val="20"/>
    </w:rPr>
  </w:style>
  <w:style w:type="character" w:customStyle="1" w:styleId="Courier10FSchwarz">
    <w:name w:val="Courier10 F Schwarz"/>
    <w:rsid w:val="00A46A6C"/>
    <w:rPr>
      <w:b/>
      <w:bCs w:val="0"/>
      <w:noProof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133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3C2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33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3C2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9A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Simone (StBA Augsburg)</dc:creator>
  <cp:lastModifiedBy>admin</cp:lastModifiedBy>
  <cp:revision>2</cp:revision>
  <dcterms:created xsi:type="dcterms:W3CDTF">2018-11-06T15:45:00Z</dcterms:created>
  <dcterms:modified xsi:type="dcterms:W3CDTF">2018-11-06T15:45:00Z</dcterms:modified>
</cp:coreProperties>
</file>